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92B" w:rsidRPr="00FA685C" w:rsidRDefault="004B292B" w:rsidP="00FA6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FA685C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ДИДАКТИЧЕСКИЕ ИГРЫ</w:t>
      </w:r>
    </w:p>
    <w:p w:rsidR="004B292B" w:rsidRDefault="004B292B" w:rsidP="00FA685C">
      <w:pPr>
        <w:pStyle w:val="a3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685C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ПО ХУДОЖЕСТВННО-ЭСТЕТИЧЕСКОМУ РАЗВИТИЮ</w:t>
      </w:r>
    </w:p>
    <w:p w:rsidR="00931F92" w:rsidRPr="00FA685C" w:rsidRDefault="00931F92" w:rsidP="00931F92">
      <w:pPr>
        <w:pStyle w:val="a3"/>
        <w:jc w:val="right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31F92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Составила:</w:t>
      </w:r>
      <w:r w:rsidRPr="00931F92"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 xml:space="preserve"> Парчук О.М</w:t>
      </w:r>
    </w:p>
    <w:p w:rsidR="00FA685C" w:rsidRPr="0041214C" w:rsidRDefault="000F038A" w:rsidP="0041214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>Худо</w:t>
      </w:r>
      <w:r w:rsidR="00FA685C"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жественно-эстетическое развитие </w:t>
      </w:r>
      <w:r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предполагает</w:t>
      </w:r>
      <w:r w:rsidRPr="0041214C">
        <w:rPr>
          <w:rFonts w:ascii="Times New Roman" w:hAnsi="Times New Roman" w:cs="Times New Roman"/>
          <w:sz w:val="28"/>
          <w:szCs w:val="28"/>
        </w:rPr>
        <w:br/>
      </w:r>
      <w:r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предпосылок ценностно-смыслового восприятия и понимания произведений</w:t>
      </w:r>
      <w:r w:rsidRPr="0041214C">
        <w:rPr>
          <w:rFonts w:ascii="Times New Roman" w:hAnsi="Times New Roman" w:cs="Times New Roman"/>
          <w:sz w:val="28"/>
          <w:szCs w:val="28"/>
        </w:rPr>
        <w:br/>
      </w:r>
      <w:r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искусства (словесного, музыкального, изобразительного), мира природы; становление</w:t>
      </w:r>
      <w:r w:rsidRPr="0041214C">
        <w:rPr>
          <w:rFonts w:ascii="Times New Roman" w:hAnsi="Times New Roman" w:cs="Times New Roman"/>
          <w:sz w:val="28"/>
          <w:szCs w:val="28"/>
        </w:rPr>
        <w:br/>
      </w:r>
      <w:r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>эстетического отношения к окружающему миру; формирование элементарных</w:t>
      </w:r>
      <w:r w:rsidRPr="0041214C">
        <w:rPr>
          <w:rFonts w:ascii="Times New Roman" w:hAnsi="Times New Roman" w:cs="Times New Roman"/>
          <w:sz w:val="28"/>
          <w:szCs w:val="28"/>
        </w:rPr>
        <w:br/>
      </w:r>
      <w:r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представлений о видах искусства; восприятие музыки, художественной литературы,</w:t>
      </w:r>
      <w:r w:rsidRPr="0041214C">
        <w:rPr>
          <w:rFonts w:ascii="Times New Roman" w:hAnsi="Times New Roman" w:cs="Times New Roman"/>
          <w:sz w:val="28"/>
          <w:szCs w:val="28"/>
        </w:rPr>
        <w:br/>
      </w:r>
      <w:r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>фольклора; стимулирование сопереживания персонажам художественных произведений;</w:t>
      </w:r>
      <w:r w:rsidRPr="0041214C">
        <w:rPr>
          <w:rFonts w:ascii="Times New Roman" w:hAnsi="Times New Roman" w:cs="Times New Roman"/>
          <w:sz w:val="28"/>
          <w:szCs w:val="28"/>
        </w:rPr>
        <w:br/>
      </w:r>
      <w:r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реализацию самостоятельной творческой деятельности детей</w:t>
      </w:r>
      <w:r w:rsidR="00FA685C" w:rsidRPr="004121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1214C" w:rsidRPr="0041214C" w:rsidRDefault="0041214C" w:rsidP="0041214C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214C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Д. игра «</w:t>
      </w:r>
      <w:r w:rsidRPr="0041214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 что похожи облака?»</w:t>
      </w:r>
    </w:p>
    <w:p w:rsidR="0041214C" w:rsidRPr="0041214C" w:rsidRDefault="0041214C" w:rsidP="0041214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14C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41214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формировать умение видеть в неживой природе изображение и фантазировать. </w:t>
      </w:r>
    </w:p>
    <w:p w:rsidR="0041214C" w:rsidRPr="0041214C" w:rsidRDefault="0041214C" w:rsidP="0041214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14C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Материалы: </w:t>
      </w:r>
      <w:r w:rsidRPr="0041214C">
        <w:rPr>
          <w:rStyle w:val="c3"/>
          <w:rFonts w:ascii="Times New Roman" w:hAnsi="Times New Roman" w:cs="Times New Roman"/>
          <w:color w:val="000000"/>
          <w:sz w:val="28"/>
          <w:szCs w:val="28"/>
        </w:rPr>
        <w:t>карточки с облаками разной формы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1214C" w:rsidRPr="0041214C" w:rsidRDefault="0041214C" w:rsidP="00F31E1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 игры: </w:t>
      </w:r>
      <w:r w:rsidRPr="0041214C">
        <w:rPr>
          <w:rStyle w:val="c3"/>
          <w:rFonts w:ascii="Times New Roman" w:hAnsi="Times New Roman" w:cs="Times New Roman"/>
          <w:color w:val="000000"/>
          <w:sz w:val="28"/>
          <w:szCs w:val="28"/>
        </w:rPr>
        <w:t>Дети рассматривают карточки с облаками разной формы и угадывают в их очертаниях предметы или животных. При этом они отмечают, что облака бывают разные не только по  цвету, но и по форме.</w:t>
      </w:r>
      <w:r w:rsidR="00F31E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Взрослый</w:t>
      </w:r>
      <w:r w:rsidRPr="0041214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обращает внимание на то,  что когда на небе много облаков, то они похожи на воздушный город, где есть башни и купола.</w:t>
      </w:r>
    </w:p>
    <w:p w:rsidR="00F31E14" w:rsidRPr="00F31E14" w:rsidRDefault="00F31E14" w:rsidP="004121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31E14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предложить ребенку </w:t>
      </w:r>
      <w:r w:rsidR="00467F44">
        <w:rPr>
          <w:rFonts w:ascii="Times New Roman" w:hAnsi="Times New Roman" w:cs="Times New Roman"/>
          <w:sz w:val="28"/>
          <w:szCs w:val="28"/>
        </w:rPr>
        <w:t xml:space="preserve"> дорисовать (превратить)</w:t>
      </w:r>
      <w:r>
        <w:rPr>
          <w:rFonts w:ascii="Times New Roman" w:hAnsi="Times New Roman" w:cs="Times New Roman"/>
          <w:sz w:val="28"/>
          <w:szCs w:val="28"/>
        </w:rPr>
        <w:t xml:space="preserve"> выбранное облако в какое – либо </w:t>
      </w:r>
      <w:r w:rsidR="00467F44">
        <w:rPr>
          <w:rFonts w:ascii="Times New Roman" w:hAnsi="Times New Roman" w:cs="Times New Roman"/>
          <w:sz w:val="28"/>
          <w:szCs w:val="28"/>
        </w:rPr>
        <w:t>живое существо, нарисовав его в сюжетной картине.</w:t>
      </w: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931F92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31E1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-271780</wp:posOffset>
            </wp:positionH>
            <wp:positionV relativeFrom="margin">
              <wp:posOffset>4105910</wp:posOffset>
            </wp:positionV>
            <wp:extent cx="4413250" cy="2681605"/>
            <wp:effectExtent l="0" t="0" r="0" b="0"/>
            <wp:wrapSquare wrapText="bothSides"/>
            <wp:docPr id="4" name="Рисунок 4" descr="https://img.wikireading.ru/416245_258__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wikireading.ru/416245_258__1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931F92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-500380</wp:posOffset>
            </wp:positionH>
            <wp:positionV relativeFrom="margin">
              <wp:posOffset>7072630</wp:posOffset>
            </wp:positionV>
            <wp:extent cx="4647565" cy="3281045"/>
            <wp:effectExtent l="0" t="0" r="0" b="0"/>
            <wp:wrapSquare wrapText="bothSides"/>
            <wp:docPr id="5" name="Рисунок 5" descr="https://demiart.ru/forum/uploads2/post-10261-123158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miart.ru/forum/uploads2/post-10261-1231583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F44" w:rsidRPr="00467F44" w:rsidRDefault="00467F44" w:rsidP="00467F4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67F44">
        <w:rPr>
          <w:rFonts w:ascii="Times New Roman" w:hAnsi="Times New Roman" w:cs="Times New Roman"/>
          <w:b/>
          <w:sz w:val="28"/>
          <w:szCs w:val="28"/>
        </w:rPr>
        <w:lastRenderedPageBreak/>
        <w:t>Д. игра «СЕМЕЙНЫЙ ПОРТРЕТ»</w:t>
      </w:r>
    </w:p>
    <w:p w:rsidR="00467F44" w:rsidRPr="00BF1362" w:rsidRDefault="00467F44" w:rsidP="00467F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1362">
        <w:rPr>
          <w:rFonts w:ascii="Times New Roman" w:hAnsi="Times New Roman" w:cs="Times New Roman"/>
          <w:b/>
          <w:sz w:val="28"/>
          <w:szCs w:val="28"/>
        </w:rPr>
        <w:t>Цель:</w:t>
      </w:r>
      <w:r w:rsidR="00BF1362" w:rsidRPr="00BF1362">
        <w:rPr>
          <w:rFonts w:ascii="Times New Roman" w:hAnsi="Times New Roman" w:cs="Times New Roman"/>
          <w:sz w:val="28"/>
          <w:szCs w:val="28"/>
        </w:rPr>
        <w:t> </w:t>
      </w:r>
      <w:r w:rsidR="00BF1362" w:rsidRPr="00BF1362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знания детей о составных ча</w:t>
      </w:r>
      <w:r w:rsidR="00BF1362" w:rsidRPr="00BF1362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стях лица и их пространственном местонахожде</w:t>
      </w:r>
      <w:r w:rsidR="00BF1362" w:rsidRPr="00BF1362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нии, побудить использовать в речи слова: вверху, сверху, внизу, снизу, между, под;</w:t>
      </w:r>
      <w:r w:rsidRPr="00BF1362">
        <w:rPr>
          <w:rFonts w:ascii="Times New Roman" w:hAnsi="Times New Roman" w:cs="Times New Roman"/>
          <w:sz w:val="28"/>
          <w:szCs w:val="28"/>
        </w:rPr>
        <w:t xml:space="preserve"> о половых и возрастных особенностях людей.</w:t>
      </w:r>
    </w:p>
    <w:p w:rsidR="00467F44" w:rsidRPr="00BF1362" w:rsidRDefault="00467F44" w:rsidP="00467F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1362">
        <w:rPr>
          <w:rFonts w:ascii="Times New Roman" w:hAnsi="Times New Roman" w:cs="Times New Roman"/>
          <w:b/>
          <w:sz w:val="28"/>
          <w:szCs w:val="28"/>
        </w:rPr>
        <w:t>Материалы: </w:t>
      </w:r>
      <w:r w:rsidRPr="00BF1362">
        <w:rPr>
          <w:rFonts w:ascii="Times New Roman" w:hAnsi="Times New Roman" w:cs="Times New Roman"/>
          <w:sz w:val="28"/>
          <w:szCs w:val="28"/>
        </w:rPr>
        <w:t>6 портретов, разрезанных на 4 части (лоб, глаза, нос, губы и подбородок), отдельно парики и накладные детали (усы, бороды, очки).</w:t>
      </w:r>
    </w:p>
    <w:p w:rsidR="00467F44" w:rsidRDefault="00467F44" w:rsidP="00467F4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362">
        <w:rPr>
          <w:rFonts w:ascii="Times New Roman" w:hAnsi="Times New Roman" w:cs="Times New Roman"/>
          <w:b/>
          <w:sz w:val="28"/>
          <w:szCs w:val="28"/>
        </w:rPr>
        <w:t>Ход иг</w:t>
      </w:r>
      <w:r w:rsidRPr="00467F44">
        <w:rPr>
          <w:rFonts w:ascii="Times New Roman" w:hAnsi="Times New Roman" w:cs="Times New Roman"/>
          <w:b/>
          <w:sz w:val="28"/>
          <w:szCs w:val="28"/>
        </w:rPr>
        <w:t>ры</w:t>
      </w:r>
      <w:r w:rsidRPr="00467F44">
        <w:rPr>
          <w:rFonts w:ascii="Times New Roman" w:hAnsi="Times New Roman" w:cs="Times New Roman"/>
          <w:sz w:val="28"/>
          <w:szCs w:val="28"/>
        </w:rPr>
        <w:t>: </w:t>
      </w:r>
      <w:r w:rsidRPr="00467F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Дидактические игры по портретному жанру помогут ребенку не только узнать о строении лица, но и способствуют развитию умения самостоятельно составлять рассказ о том или ином человеке. В процессе данных игр развитие мышления и речи осуществляется в неразры</w:t>
      </w:r>
      <w:r w:rsidR="00BF1362">
        <w:rPr>
          <w:rFonts w:ascii="Times New Roman" w:hAnsi="Times New Roman" w:cs="Times New Roman"/>
          <w:sz w:val="28"/>
          <w:szCs w:val="28"/>
          <w:shd w:val="clear" w:color="auto" w:fill="FFFFFF"/>
        </w:rPr>
        <w:t>вной связи. В ходе этой игры закрепляется знание ребенком</w:t>
      </w:r>
      <w:r w:rsidRPr="00467F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половых и возрастных особе</w:t>
      </w:r>
      <w:r w:rsidR="00BF1362">
        <w:rPr>
          <w:rFonts w:ascii="Times New Roman" w:hAnsi="Times New Roman" w:cs="Times New Roman"/>
          <w:sz w:val="28"/>
          <w:szCs w:val="28"/>
          <w:shd w:val="clear" w:color="auto" w:fill="FFFFFF"/>
        </w:rPr>
        <w:t>нностях строения лица. Взрослый может попросить</w:t>
      </w:r>
      <w:r w:rsidRPr="00467F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ребенка назвать отличительные признаки мужского и женского, молодого и пожилого лица, а также составить краткий рассказ о каждом члене ег</w:t>
      </w:r>
      <w:r w:rsidR="00BF1362">
        <w:rPr>
          <w:rFonts w:ascii="Times New Roman" w:hAnsi="Times New Roman" w:cs="Times New Roman"/>
          <w:sz w:val="28"/>
          <w:szCs w:val="28"/>
          <w:shd w:val="clear" w:color="auto" w:fill="FFFFFF"/>
        </w:rPr>
        <w:t>о семьи. Набор деталей позволяет собирать «портреты»</w:t>
      </w:r>
      <w:r w:rsidRPr="00467F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и взрослых. Портреты отличаются цветом глаз, волос, прической, аксессуарами и т.д. Предлагаем ребенку составить свой портрет из отдельных частей, анализируем, закрепляем знания о пространственном местонахождении частей лица.</w:t>
      </w:r>
    </w:p>
    <w:p w:rsidR="00B4098F" w:rsidRPr="00ED7DBD" w:rsidRDefault="00ED7DBD" w:rsidP="00467F4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7DBD">
        <w:rPr>
          <w:rFonts w:ascii="Times New Roman" w:hAnsi="Times New Roman" w:cs="Times New Roman"/>
          <w:b/>
          <w:i/>
          <w:sz w:val="28"/>
          <w:szCs w:val="28"/>
        </w:rPr>
        <w:t>Дома р</w:t>
      </w:r>
      <w:r w:rsidR="00B4098F" w:rsidRPr="00ED7DBD">
        <w:rPr>
          <w:rFonts w:ascii="Times New Roman" w:hAnsi="Times New Roman" w:cs="Times New Roman"/>
          <w:b/>
          <w:i/>
          <w:sz w:val="28"/>
          <w:szCs w:val="28"/>
        </w:rPr>
        <w:t xml:space="preserve">ебенок сам может изготовить </w:t>
      </w:r>
      <w:r w:rsidR="00B4098F" w:rsidRPr="00ED7DB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аксессуары к игре из подручного материала.</w:t>
      </w:r>
    </w:p>
    <w:p w:rsidR="00F31E14" w:rsidRDefault="00B4098F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-818515</wp:posOffset>
            </wp:positionH>
            <wp:positionV relativeFrom="margin">
              <wp:posOffset>3811270</wp:posOffset>
            </wp:positionV>
            <wp:extent cx="4456430" cy="3164840"/>
            <wp:effectExtent l="0" t="0" r="0" b="0"/>
            <wp:wrapSquare wrapText="bothSides"/>
            <wp:docPr id="6" name="Рисунок 6" descr="https://main-cdn.goods.ru/big2/hlr-system/15983491120/10002428464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in-cdn.goods.ru/big2/hlr-system/15983491120/100024284640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E14" w:rsidRDefault="00B4098F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2708275</wp:posOffset>
            </wp:positionH>
            <wp:positionV relativeFrom="margin">
              <wp:posOffset>7087235</wp:posOffset>
            </wp:positionV>
            <wp:extent cx="3812540" cy="2541270"/>
            <wp:effectExtent l="0" t="0" r="0" b="0"/>
            <wp:wrapSquare wrapText="bothSides"/>
            <wp:docPr id="10" name="Рисунок 10" descr="https://static-eu.insales.ru/images/products/1/5881/228792057/568e72fa3b324e7dc2ac05493f3e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eu.insales.ru/images/products/1/5881/228792057/568e72fa3b324e7dc2ac05493f3e0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3636645</wp:posOffset>
            </wp:positionH>
            <wp:positionV relativeFrom="margin">
              <wp:posOffset>3927475</wp:posOffset>
            </wp:positionV>
            <wp:extent cx="2891155" cy="2802255"/>
            <wp:effectExtent l="0" t="0" r="0" b="0"/>
            <wp:wrapSquare wrapText="bothSides"/>
            <wp:docPr id="9" name="Рисунок 9" descr="https://i.pinimg.com/originals/e4/98/a2/e498a20b8b1aaaf87d941dca811ae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e4/98/a2/e498a20b8b1aaaf87d941dca811ae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E14" w:rsidRDefault="00B4098F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-740410</wp:posOffset>
            </wp:positionH>
            <wp:positionV relativeFrom="margin">
              <wp:posOffset>7086600</wp:posOffset>
            </wp:positionV>
            <wp:extent cx="3806190" cy="2541270"/>
            <wp:effectExtent l="0" t="0" r="0" b="0"/>
            <wp:wrapSquare wrapText="bothSides"/>
            <wp:docPr id="7" name="Рисунок 7" descr="https://cache3.youla.io/files/images/720_720_out/5a/ac/5aacf86365bcf1954e3b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che3.youla.io/files/images/720_720_out/5a/ac/5aacf86365bcf1954e3b0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AAF" w:rsidRPr="00C94AAF" w:rsidRDefault="00B4098F" w:rsidP="00C94A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4AAF">
        <w:rPr>
          <w:rFonts w:ascii="Times New Roman" w:hAnsi="Times New Roman" w:cs="Times New Roman"/>
          <w:b/>
          <w:sz w:val="28"/>
          <w:szCs w:val="28"/>
        </w:rPr>
        <w:lastRenderedPageBreak/>
        <w:t>Д. игра «Определи или найди жанр (портрет, пейзаж, натюрморт)»</w:t>
      </w:r>
    </w:p>
    <w:p w:rsidR="00C94AAF" w:rsidRDefault="00B4098F" w:rsidP="004121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4AAF">
        <w:rPr>
          <w:rFonts w:ascii="Times New Roman" w:hAnsi="Times New Roman" w:cs="Times New Roman"/>
          <w:b/>
          <w:sz w:val="28"/>
          <w:szCs w:val="28"/>
        </w:rPr>
        <w:t>Цель:</w:t>
      </w:r>
      <w:r w:rsidRPr="00C94AAF">
        <w:rPr>
          <w:rFonts w:ascii="Times New Roman" w:hAnsi="Times New Roman" w:cs="Times New Roman"/>
          <w:sz w:val="28"/>
          <w:szCs w:val="28"/>
        </w:rPr>
        <w:t xml:space="preserve"> уточнить представления детей о разных жанрах живописи: пейзаж, портрет, натюрморт. </w:t>
      </w:r>
    </w:p>
    <w:p w:rsidR="00C94AAF" w:rsidRDefault="00B4098F" w:rsidP="004121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4AAF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C94AAF">
        <w:rPr>
          <w:rFonts w:ascii="Times New Roman" w:hAnsi="Times New Roman" w:cs="Times New Roman"/>
          <w:sz w:val="28"/>
          <w:szCs w:val="28"/>
        </w:rPr>
        <w:t xml:space="preserve"> репродукции картин. </w:t>
      </w:r>
    </w:p>
    <w:p w:rsidR="00C94AAF" w:rsidRDefault="00C94AAF" w:rsidP="004121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4AAF">
        <w:rPr>
          <w:rFonts w:ascii="Times New Roman" w:hAnsi="Times New Roman" w:cs="Times New Roman"/>
          <w:b/>
          <w:sz w:val="28"/>
          <w:szCs w:val="28"/>
        </w:rPr>
        <w:t>Ход</w:t>
      </w:r>
      <w:r w:rsidR="00B4098F" w:rsidRPr="00C94AAF">
        <w:rPr>
          <w:rFonts w:ascii="Times New Roman" w:hAnsi="Times New Roman" w:cs="Times New Roman"/>
          <w:b/>
          <w:sz w:val="28"/>
          <w:szCs w:val="28"/>
        </w:rPr>
        <w:t xml:space="preserve"> игры: </w:t>
      </w:r>
    </w:p>
    <w:p w:rsidR="00C94AAF" w:rsidRDefault="00C94AAF" w:rsidP="004121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1F92">
        <w:rPr>
          <w:rFonts w:ascii="Times New Roman" w:hAnsi="Times New Roman" w:cs="Times New Roman"/>
          <w:b/>
          <w:i/>
          <w:sz w:val="28"/>
          <w:szCs w:val="28"/>
        </w:rPr>
        <w:t>1 вариант.</w:t>
      </w:r>
      <w:r>
        <w:rPr>
          <w:rFonts w:ascii="Times New Roman" w:hAnsi="Times New Roman" w:cs="Times New Roman"/>
          <w:sz w:val="28"/>
          <w:szCs w:val="28"/>
        </w:rPr>
        <w:t xml:space="preserve"> Взрослый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 предлагает посмотреть внимательно на картины и положить в центр стола картины, изображающие только натюрморт (или только портрет, пейзаж), другие отложить в сторону. </w:t>
      </w:r>
    </w:p>
    <w:p w:rsidR="00931F92" w:rsidRDefault="00B4098F" w:rsidP="00931F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1F92">
        <w:rPr>
          <w:rFonts w:ascii="Times New Roman" w:hAnsi="Times New Roman" w:cs="Times New Roman"/>
          <w:b/>
          <w:i/>
          <w:sz w:val="28"/>
          <w:szCs w:val="28"/>
        </w:rPr>
        <w:t>2 вариант.</w:t>
      </w:r>
      <w:r w:rsidRPr="00C94AAF">
        <w:rPr>
          <w:rFonts w:ascii="Times New Roman" w:hAnsi="Times New Roman" w:cs="Times New Roman"/>
          <w:sz w:val="28"/>
          <w:szCs w:val="28"/>
        </w:rPr>
        <w:t xml:space="preserve"> У каждого ребёнка репродукция какой-либо картины, у кого изображён пейзаж, у кого по</w:t>
      </w:r>
      <w:r w:rsidR="00C94AAF">
        <w:rPr>
          <w:rFonts w:ascii="Times New Roman" w:hAnsi="Times New Roman" w:cs="Times New Roman"/>
          <w:sz w:val="28"/>
          <w:szCs w:val="28"/>
        </w:rPr>
        <w:t>ртрет или натюрморт. Взрослый</w:t>
      </w:r>
      <w:r w:rsidRPr="00C94AAF">
        <w:rPr>
          <w:rFonts w:ascii="Times New Roman" w:hAnsi="Times New Roman" w:cs="Times New Roman"/>
          <w:sz w:val="28"/>
          <w:szCs w:val="28"/>
        </w:rPr>
        <w:t xml:space="preserve"> загадывает загадки, а дети должны показать отгадки, используя репродукции картин. </w:t>
      </w:r>
    </w:p>
    <w:p w:rsidR="00931F92" w:rsidRPr="00931F92" w:rsidRDefault="00931F92" w:rsidP="00931F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4AAF" w:rsidRDefault="00C94AAF" w:rsidP="00931F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Если видишь, на картине н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арисована река, </w:t>
      </w:r>
      <w:r w:rsidR="00931F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 ель и белый иней, и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ли сад и облака, </w:t>
      </w:r>
    </w:p>
    <w:p w:rsidR="00C94AAF" w:rsidRDefault="00B4098F" w:rsidP="00931F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4AAF">
        <w:rPr>
          <w:rFonts w:ascii="Times New Roman" w:hAnsi="Times New Roman" w:cs="Times New Roman"/>
          <w:sz w:val="28"/>
          <w:szCs w:val="28"/>
        </w:rPr>
        <w:t>Или снежна</w:t>
      </w:r>
      <w:r w:rsidR="00C94AAF">
        <w:rPr>
          <w:rFonts w:ascii="Times New Roman" w:hAnsi="Times New Roman" w:cs="Times New Roman"/>
          <w:sz w:val="28"/>
          <w:szCs w:val="28"/>
        </w:rPr>
        <w:t>я равнина, и</w:t>
      </w:r>
      <w:r w:rsidRPr="00C94AAF">
        <w:rPr>
          <w:rFonts w:ascii="Times New Roman" w:hAnsi="Times New Roman" w:cs="Times New Roman"/>
          <w:sz w:val="28"/>
          <w:szCs w:val="28"/>
        </w:rPr>
        <w:t xml:space="preserve">ли поле и шалаш, </w:t>
      </w:r>
      <w:r w:rsidR="00931F92">
        <w:rPr>
          <w:rFonts w:ascii="Times New Roman" w:hAnsi="Times New Roman" w:cs="Times New Roman"/>
          <w:sz w:val="28"/>
          <w:szCs w:val="28"/>
        </w:rPr>
        <w:t>о</w:t>
      </w:r>
      <w:r w:rsidR="00550CE2">
        <w:rPr>
          <w:rFonts w:ascii="Times New Roman" w:hAnsi="Times New Roman" w:cs="Times New Roman"/>
          <w:sz w:val="28"/>
          <w:szCs w:val="28"/>
        </w:rPr>
        <w:t>бязательно картина н</w:t>
      </w:r>
      <w:r w:rsidRPr="00C94AAF">
        <w:rPr>
          <w:rFonts w:ascii="Times New Roman" w:hAnsi="Times New Roman" w:cs="Times New Roman"/>
          <w:sz w:val="28"/>
          <w:szCs w:val="28"/>
        </w:rPr>
        <w:t xml:space="preserve">азывается … </w:t>
      </w:r>
      <w:r w:rsidRPr="00550CE2">
        <w:rPr>
          <w:rFonts w:ascii="Times New Roman" w:hAnsi="Times New Roman" w:cs="Times New Roman"/>
          <w:b/>
          <w:sz w:val="28"/>
          <w:szCs w:val="28"/>
        </w:rPr>
        <w:t xml:space="preserve">(пейзаж) </w:t>
      </w:r>
    </w:p>
    <w:p w:rsidR="00C94AAF" w:rsidRDefault="00C94AAF" w:rsidP="004121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1F92" w:rsidRDefault="00C94AAF" w:rsidP="00931F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Если видишь на картине ч</w:t>
      </w:r>
      <w:r w:rsidR="00931F92">
        <w:rPr>
          <w:rFonts w:ascii="Times New Roman" w:hAnsi="Times New Roman" w:cs="Times New Roman"/>
          <w:sz w:val="28"/>
          <w:szCs w:val="28"/>
        </w:rPr>
        <w:t>ашку кофе на столе, и</w:t>
      </w:r>
      <w:r>
        <w:rPr>
          <w:rFonts w:ascii="Times New Roman" w:hAnsi="Times New Roman" w:cs="Times New Roman"/>
          <w:sz w:val="28"/>
          <w:szCs w:val="28"/>
        </w:rPr>
        <w:t xml:space="preserve">ли морс в большом графине, </w:t>
      </w:r>
    </w:p>
    <w:p w:rsidR="00C94AAF" w:rsidRDefault="00931F92" w:rsidP="00931F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ли розу в хрустале,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ли бронзовую вазу, </w:t>
      </w:r>
      <w:r w:rsidR="00C94AAF">
        <w:rPr>
          <w:rFonts w:ascii="Times New Roman" w:hAnsi="Times New Roman" w:cs="Times New Roman"/>
          <w:sz w:val="28"/>
          <w:szCs w:val="28"/>
        </w:rPr>
        <w:t>и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ли грушу, или торт, </w:t>
      </w:r>
    </w:p>
    <w:p w:rsidR="00C94AAF" w:rsidRDefault="00550CE2" w:rsidP="004121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все предметы сразу, з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най, что это … </w:t>
      </w:r>
      <w:r w:rsidR="00B4098F" w:rsidRPr="00550CE2">
        <w:rPr>
          <w:rFonts w:ascii="Times New Roman" w:hAnsi="Times New Roman" w:cs="Times New Roman"/>
          <w:b/>
          <w:sz w:val="28"/>
          <w:szCs w:val="28"/>
        </w:rPr>
        <w:t>(натюрморт)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AAF" w:rsidRDefault="00C94AAF" w:rsidP="004121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4AAF" w:rsidRDefault="00C94AAF" w:rsidP="00931F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Если видишь, что с картины с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мотрит кто-нибудь на нас </w:t>
      </w:r>
      <w:r w:rsidR="00931F92">
        <w:rPr>
          <w:rFonts w:ascii="Times New Roman" w:hAnsi="Times New Roman" w:cs="Times New Roman"/>
          <w:sz w:val="28"/>
          <w:szCs w:val="28"/>
        </w:rPr>
        <w:t xml:space="preserve"> – и</w:t>
      </w:r>
      <w:r>
        <w:rPr>
          <w:rFonts w:ascii="Times New Roman" w:hAnsi="Times New Roman" w:cs="Times New Roman"/>
          <w:sz w:val="28"/>
          <w:szCs w:val="28"/>
        </w:rPr>
        <w:t>ли принц в плаще старинном, и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ли в робе верхолаз, </w:t>
      </w:r>
      <w:r w:rsidR="00931F9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ётчик, или балерина, и</w:t>
      </w:r>
      <w:r w:rsidR="00B4098F" w:rsidRPr="00C94AAF">
        <w:rPr>
          <w:rFonts w:ascii="Times New Roman" w:hAnsi="Times New Roman" w:cs="Times New Roman"/>
          <w:sz w:val="28"/>
          <w:szCs w:val="28"/>
        </w:rPr>
        <w:t xml:space="preserve">ли Колька, твой сосед, </w:t>
      </w:r>
    </w:p>
    <w:p w:rsidR="00F31E14" w:rsidRDefault="00B4098F" w:rsidP="00C94AA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AAF">
        <w:rPr>
          <w:rFonts w:ascii="Times New Roman" w:hAnsi="Times New Roman" w:cs="Times New Roman"/>
          <w:sz w:val="28"/>
          <w:szCs w:val="28"/>
        </w:rPr>
        <w:t>Обязательно</w:t>
      </w:r>
      <w:r w:rsidR="00550CE2">
        <w:rPr>
          <w:rFonts w:ascii="Times New Roman" w:hAnsi="Times New Roman" w:cs="Times New Roman"/>
          <w:sz w:val="28"/>
          <w:szCs w:val="28"/>
        </w:rPr>
        <w:t xml:space="preserve"> картина н</w:t>
      </w:r>
      <w:r w:rsidRPr="00C94AAF">
        <w:rPr>
          <w:rFonts w:ascii="Times New Roman" w:hAnsi="Times New Roman" w:cs="Times New Roman"/>
          <w:sz w:val="28"/>
          <w:szCs w:val="28"/>
        </w:rPr>
        <w:t xml:space="preserve">азывается … </w:t>
      </w:r>
      <w:r w:rsidR="00550CE2">
        <w:rPr>
          <w:rFonts w:ascii="Times New Roman" w:hAnsi="Times New Roman" w:cs="Times New Roman"/>
          <w:b/>
          <w:sz w:val="28"/>
          <w:szCs w:val="28"/>
        </w:rPr>
        <w:t>(портрет)</w:t>
      </w:r>
    </w:p>
    <w:p w:rsidR="00F31E14" w:rsidRPr="00931F92" w:rsidRDefault="00931F92" w:rsidP="00931F9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1F92">
        <w:rPr>
          <w:rFonts w:ascii="Times New Roman" w:hAnsi="Times New Roman" w:cs="Times New Roman"/>
          <w:b/>
          <w:i/>
          <w:sz w:val="28"/>
          <w:szCs w:val="28"/>
        </w:rPr>
        <w:t>Дома из подручных предметов взрослый может попросить ребенка составить из предметов свою «картину», остальные играющие, угадывают, какой жанр живописи загадал ребенок.</w:t>
      </w:r>
      <w:r w:rsidRPr="00931F92">
        <w:rPr>
          <w:b/>
          <w:i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-712470</wp:posOffset>
            </wp:positionH>
            <wp:positionV relativeFrom="margin">
              <wp:posOffset>5441950</wp:posOffset>
            </wp:positionV>
            <wp:extent cx="3608705" cy="2132330"/>
            <wp:effectExtent l="0" t="0" r="0" b="0"/>
            <wp:wrapSquare wrapText="bothSides"/>
            <wp:docPr id="12" name="Рисунок 12" descr="https://www.msk-guide.ru/img/146/143168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sk-guide.ru/img/146/143168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E14" w:rsidRDefault="00931F92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3414395</wp:posOffset>
            </wp:positionH>
            <wp:positionV relativeFrom="margin">
              <wp:posOffset>5753735</wp:posOffset>
            </wp:positionV>
            <wp:extent cx="3005455" cy="3606165"/>
            <wp:effectExtent l="0" t="0" r="0" b="0"/>
            <wp:wrapSquare wrapText="bothSides"/>
            <wp:docPr id="14" name="Рисунок 14" descr="https://www.stihi.ru/pics/2017/05/07/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ihi.ru/pics/2017/05/07/1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931F92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-667385</wp:posOffset>
            </wp:positionH>
            <wp:positionV relativeFrom="margin">
              <wp:posOffset>7698105</wp:posOffset>
            </wp:positionV>
            <wp:extent cx="3576955" cy="2650490"/>
            <wp:effectExtent l="0" t="0" r="0" b="0"/>
            <wp:wrapSquare wrapText="bothSides"/>
            <wp:docPr id="11" name="Рисунок 11" descr="https://fsd.multiurok.ru/html/2018/10/02/s_5bb3b5f210a97/961792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10/02/s_5bb3b5f210a97/961792_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E14" w:rsidRDefault="00F31E14" w:rsidP="004121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0097" w:rsidRPr="0041214C" w:rsidRDefault="00090097" w:rsidP="00931F92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90097" w:rsidRPr="0041214C" w:rsidSect="004B292B">
      <w:pgSz w:w="11906" w:h="16838" w:code="9"/>
      <w:pgMar w:top="284" w:right="284" w:bottom="284" w:left="284" w:header="397" w:footer="397" w:gutter="113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F6CFB"/>
    <w:rsid w:val="00090097"/>
    <w:rsid w:val="000F038A"/>
    <w:rsid w:val="002C1777"/>
    <w:rsid w:val="002F6CFB"/>
    <w:rsid w:val="0041214C"/>
    <w:rsid w:val="00467F44"/>
    <w:rsid w:val="004918E4"/>
    <w:rsid w:val="004B292B"/>
    <w:rsid w:val="00550CE2"/>
    <w:rsid w:val="00931F92"/>
    <w:rsid w:val="009B0B2C"/>
    <w:rsid w:val="00B4098F"/>
    <w:rsid w:val="00BF1362"/>
    <w:rsid w:val="00C75FC8"/>
    <w:rsid w:val="00C94AAF"/>
    <w:rsid w:val="00E6362F"/>
    <w:rsid w:val="00ED7DBD"/>
    <w:rsid w:val="00F31E14"/>
    <w:rsid w:val="00FA6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4B292B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B292B"/>
  </w:style>
  <w:style w:type="paragraph" w:customStyle="1" w:styleId="c20">
    <w:name w:val="c20"/>
    <w:basedOn w:val="a"/>
    <w:rsid w:val="004B292B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FA68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14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1214C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1214C"/>
  </w:style>
  <w:style w:type="character" w:customStyle="1" w:styleId="c3">
    <w:name w:val="c3"/>
    <w:basedOn w:val="a0"/>
    <w:rsid w:val="0041214C"/>
  </w:style>
  <w:style w:type="paragraph" w:customStyle="1" w:styleId="c8">
    <w:name w:val="c8"/>
    <w:basedOn w:val="a"/>
    <w:rsid w:val="0041214C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1214C"/>
  </w:style>
  <w:style w:type="character" w:customStyle="1" w:styleId="c1">
    <w:name w:val="c1"/>
    <w:basedOn w:val="a0"/>
    <w:rsid w:val="0041214C"/>
  </w:style>
  <w:style w:type="paragraph" w:styleId="a6">
    <w:name w:val="Normal (Web)"/>
    <w:basedOn w:val="a"/>
    <w:uiPriority w:val="99"/>
    <w:semiHidden/>
    <w:unhideWhenUsed/>
    <w:rsid w:val="00467F44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1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Adrrt</dc:creator>
  <cp:lastModifiedBy>Home</cp:lastModifiedBy>
  <cp:revision>2</cp:revision>
  <dcterms:created xsi:type="dcterms:W3CDTF">2020-04-23T07:05:00Z</dcterms:created>
  <dcterms:modified xsi:type="dcterms:W3CDTF">2020-04-23T07:05:00Z</dcterms:modified>
</cp:coreProperties>
</file>