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E7" w:rsidRPr="00394FE7" w:rsidRDefault="00394FE7" w:rsidP="00394FE7">
      <w:pPr>
        <w:spacing w:line="270" w:lineRule="atLeast"/>
        <w:jc w:val="both"/>
        <w:rPr>
          <w:rFonts w:ascii="Times New Roman" w:hAnsi="Times New Roman" w:cs="Times New Roman"/>
          <w:sz w:val="28"/>
          <w:szCs w:val="28"/>
        </w:rPr>
      </w:pPr>
      <w:r w:rsidRPr="00394FE7">
        <w:rPr>
          <w:rStyle w:val="a3"/>
          <w:rFonts w:ascii="Times New Roman" w:hAnsi="Times New Roman" w:cs="Times New Roman"/>
          <w:sz w:val="28"/>
          <w:szCs w:val="28"/>
        </w:rPr>
        <w:t>«</w:t>
      </w:r>
      <w:r>
        <w:rPr>
          <w:rStyle w:val="a3"/>
          <w:rFonts w:ascii="Times New Roman" w:hAnsi="Times New Roman" w:cs="Times New Roman"/>
          <w:sz w:val="28"/>
          <w:szCs w:val="28"/>
        </w:rPr>
        <w:t>Семейный  досуг</w:t>
      </w:r>
      <w:r w:rsidRPr="00394FE7">
        <w:rPr>
          <w:rStyle w:val="a3"/>
          <w:rFonts w:ascii="Times New Roman" w:hAnsi="Times New Roman" w:cs="Times New Roman"/>
          <w:sz w:val="28"/>
          <w:szCs w:val="28"/>
        </w:rPr>
        <w:t xml:space="preserve"> как средство укрепления здоровья детей»</w:t>
      </w:r>
      <w:r w:rsidRPr="00394FE7">
        <w:rPr>
          <w:rFonts w:ascii="Times New Roman" w:hAnsi="Times New Roman" w:cs="Times New Roman"/>
          <w:b/>
          <w:bCs/>
          <w:sz w:val="28"/>
          <w:szCs w:val="28"/>
        </w:rPr>
        <w:br/>
      </w:r>
      <w:r w:rsidRPr="00394FE7">
        <w:rPr>
          <w:rFonts w:ascii="Times New Roman" w:hAnsi="Times New Roman" w:cs="Times New Roman"/>
          <w:sz w:val="28"/>
          <w:szCs w:val="28"/>
        </w:rPr>
        <w:t>(консультация для родителей всех возрастных групп)</w:t>
      </w:r>
    </w:p>
    <w:p w:rsidR="00394FE7" w:rsidRPr="00394FE7" w:rsidRDefault="00394FE7" w:rsidP="00394FE7">
      <w:pPr>
        <w:spacing w:line="270" w:lineRule="atLeast"/>
        <w:jc w:val="both"/>
        <w:rPr>
          <w:rFonts w:ascii="Times New Roman" w:hAnsi="Times New Roman" w:cs="Times New Roman"/>
          <w:sz w:val="28"/>
          <w:szCs w:val="28"/>
        </w:rPr>
      </w:pPr>
      <w:r w:rsidRPr="00394FE7">
        <w:rPr>
          <w:rFonts w:ascii="Times New Roman" w:hAnsi="Times New Roman" w:cs="Times New Roman"/>
          <w:sz w:val="28"/>
          <w:szCs w:val="28"/>
        </w:rPr>
        <w:t>       </w:t>
      </w:r>
    </w:p>
    <w:p w:rsidR="00394FE7" w:rsidRPr="00394FE7" w:rsidRDefault="00394FE7" w:rsidP="00394FE7">
      <w:pPr>
        <w:spacing w:line="270" w:lineRule="atLeast"/>
        <w:jc w:val="both"/>
        <w:rPr>
          <w:rFonts w:ascii="Times New Roman" w:hAnsi="Times New Roman" w:cs="Times New Roman"/>
          <w:sz w:val="28"/>
          <w:szCs w:val="28"/>
        </w:rPr>
      </w:pPr>
      <w:r w:rsidRPr="00394FE7">
        <w:rPr>
          <w:rFonts w:ascii="Times New Roman" w:hAnsi="Times New Roman" w:cs="Times New Roman"/>
          <w:sz w:val="28"/>
          <w:szCs w:val="28"/>
        </w:rPr>
        <w:t> </w:t>
      </w:r>
    </w:p>
    <w:p w:rsidR="00394FE7" w:rsidRPr="00394FE7" w:rsidRDefault="00394FE7" w:rsidP="00394FE7">
      <w:pPr>
        <w:spacing w:line="270" w:lineRule="atLeast"/>
        <w:jc w:val="both"/>
        <w:rPr>
          <w:rFonts w:ascii="Times New Roman" w:hAnsi="Times New Roman" w:cs="Times New Roman"/>
          <w:sz w:val="28"/>
          <w:szCs w:val="28"/>
        </w:rPr>
      </w:pPr>
      <w:r w:rsidRPr="00394FE7">
        <w:rPr>
          <w:rFonts w:ascii="Times New Roman" w:hAnsi="Times New Roman" w:cs="Times New Roman"/>
          <w:sz w:val="28"/>
          <w:szCs w:val="28"/>
        </w:rPr>
        <w:t>    </w:t>
      </w:r>
      <w:r w:rsidRPr="00394FE7">
        <w:rPr>
          <w:rStyle w:val="apple-converted-space"/>
          <w:rFonts w:ascii="Times New Roman" w:hAnsi="Times New Roman" w:cs="Times New Roman"/>
          <w:sz w:val="28"/>
          <w:szCs w:val="28"/>
        </w:rPr>
        <w:t> </w:t>
      </w:r>
      <w:r w:rsidRPr="00394FE7">
        <w:rPr>
          <w:rFonts w:ascii="Times New Roman" w:hAnsi="Times New Roman" w:cs="Times New Roman"/>
          <w:sz w:val="28"/>
          <w:szCs w:val="28"/>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r w:rsidRPr="00394FE7">
        <w:rPr>
          <w:rFonts w:ascii="Times New Roman" w:hAnsi="Times New Roman" w:cs="Times New Roman"/>
          <w:sz w:val="28"/>
          <w:szCs w:val="28"/>
        </w:rPr>
        <w:br/>
        <w:t>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начатое. Но если вы уделяли физической культуре  недостаточно внимания, что-то упустили, не огорчайтесь. К счастью всё можно исправить. Надо только проявить настойчивость.</w:t>
      </w:r>
      <w:r w:rsidRPr="00394FE7">
        <w:rPr>
          <w:rFonts w:ascii="Times New Roman" w:hAnsi="Times New Roman" w:cs="Times New Roman"/>
          <w:sz w:val="28"/>
          <w:szCs w:val="28"/>
        </w:rPr>
        <w:br/>
        <w:t>     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слабыми,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физическом воспитании.</w:t>
      </w:r>
      <w:r w:rsidRPr="00394FE7">
        <w:rPr>
          <w:rFonts w:ascii="Times New Roman" w:hAnsi="Times New Roman" w:cs="Times New Roman"/>
          <w:sz w:val="28"/>
          <w:szCs w:val="28"/>
        </w:rPr>
        <w:br/>
        <w:t>     Ведущей системой в организме ребёнка, является скелетно-мышечная, а все остальные развиваются в прямой зависимости от неё. Нагружая мышечную систему, вы не только воспитываете ребёнка сильным и ловким, но и развиваете его сердце, лёгкие, все внутренние органы. Бег, например, заставляет быстрее биться сердце. Естественно, с гораздо большим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r w:rsidRPr="00394FE7">
        <w:rPr>
          <w:rFonts w:ascii="Times New Roman" w:hAnsi="Times New Roman" w:cs="Times New Roman"/>
          <w:sz w:val="28"/>
          <w:szCs w:val="28"/>
        </w:rPr>
        <w:br/>
        <w:t xml:space="preserve">     Движение – это путь не только к здоровью, но и к развитию интеллекта. Движения, особенно пальцев рук, стимулируют развитие мозга, разных его </w:t>
      </w:r>
      <w:r w:rsidRPr="00394FE7">
        <w:rPr>
          <w:rFonts w:ascii="Times New Roman" w:hAnsi="Times New Roman" w:cs="Times New Roman"/>
          <w:sz w:val="28"/>
          <w:szCs w:val="28"/>
        </w:rPr>
        <w:lastRenderedPageBreak/>
        <w:t>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r w:rsidRPr="00394FE7">
        <w:rPr>
          <w:rFonts w:ascii="Times New Roman" w:hAnsi="Times New Roman" w:cs="Times New Roman"/>
          <w:sz w:val="28"/>
          <w:szCs w:val="28"/>
        </w:rPr>
        <w:br/>
        <w:t>     Физическое воспитание ребёнка – не простое дело. Для того чтобы добиться успеха, родителям надо много знать и уметь.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r w:rsidRPr="00394FE7">
        <w:rPr>
          <w:rFonts w:ascii="Times New Roman" w:hAnsi="Times New Roman" w:cs="Times New Roman"/>
          <w:sz w:val="28"/>
          <w:szCs w:val="28"/>
        </w:rPr>
        <w:br/>
        <w:t>  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 Общаться с ребёнком во время физкультурных занятий надо как бы играя, при этом всегда следует 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Не должно возникать ссор и споров, которые могли бы оттолкнуть ребёнка от спортивных занятий и лишить его благотворного влияния на физического движения. Такое использование свободного времени полезно и взрослым, и детям. Занимаясь с ребёнком, взрослый помогает ему подтянуться, высоко подпрыгнуть,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принести  желаемые  результаты: регулярное повторение и логическая преемственность занятий являются предпосылками успеха.</w:t>
      </w:r>
      <w:r w:rsidRPr="00394FE7">
        <w:rPr>
          <w:rFonts w:ascii="Times New Roman" w:hAnsi="Times New Roman" w:cs="Times New Roman"/>
          <w:sz w:val="28"/>
          <w:szCs w:val="28"/>
        </w:rPr>
        <w:br/>
        <w:t>     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r w:rsidRPr="00394FE7">
        <w:rPr>
          <w:rFonts w:ascii="Times New Roman" w:hAnsi="Times New Roman" w:cs="Times New Roman"/>
          <w:sz w:val="28"/>
          <w:szCs w:val="28"/>
        </w:rPr>
        <w:br/>
        <w:t xml:space="preserve">     Чтобы сознательно заниматься с ребёнком физкультурой, то есть чтобы уметь выбрать наиболее подходящие для него упражнения, посильную </w:t>
      </w:r>
      <w:r w:rsidRPr="00394FE7">
        <w:rPr>
          <w:rFonts w:ascii="Times New Roman" w:hAnsi="Times New Roman" w:cs="Times New Roman"/>
          <w:sz w:val="28"/>
          <w:szCs w:val="28"/>
        </w:rPr>
        <w:lastRenderedPageBreak/>
        <w:t>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394FE7" w:rsidRPr="00394FE7" w:rsidRDefault="00394FE7" w:rsidP="00394FE7">
      <w:pPr>
        <w:ind w:hanging="360"/>
        <w:jc w:val="both"/>
        <w:rPr>
          <w:rFonts w:ascii="Times New Roman" w:hAnsi="Times New Roman" w:cs="Times New Roman"/>
          <w:sz w:val="28"/>
          <w:szCs w:val="28"/>
        </w:rPr>
      </w:pPr>
      <w:r w:rsidRPr="00394FE7">
        <w:rPr>
          <w:rFonts w:ascii="Times New Roman" w:hAnsi="Times New Roman" w:cs="Times New Roman"/>
          <w:sz w:val="28"/>
          <w:szCs w:val="28"/>
        </w:rPr>
        <w:t> </w:t>
      </w:r>
    </w:p>
    <w:p w:rsidR="00394FE7" w:rsidRPr="00394FE7" w:rsidRDefault="00394FE7" w:rsidP="00394FE7">
      <w:pPr>
        <w:ind w:hanging="360"/>
        <w:jc w:val="both"/>
        <w:rPr>
          <w:rFonts w:ascii="Times New Roman" w:hAnsi="Times New Roman" w:cs="Times New Roman"/>
          <w:sz w:val="28"/>
          <w:szCs w:val="28"/>
        </w:rPr>
      </w:pPr>
      <w:r w:rsidRPr="00394FE7">
        <w:rPr>
          <w:rFonts w:ascii="Times New Roman" w:hAnsi="Times New Roman" w:cs="Times New Roman"/>
          <w:sz w:val="28"/>
          <w:szCs w:val="28"/>
        </w:rPr>
        <w:t> </w:t>
      </w:r>
    </w:p>
    <w:p w:rsidR="00394FE7" w:rsidRPr="00394FE7" w:rsidRDefault="00394FE7" w:rsidP="00394FE7">
      <w:pPr>
        <w:jc w:val="center"/>
        <w:rPr>
          <w:rFonts w:ascii="Times New Roman" w:hAnsi="Times New Roman" w:cs="Times New Roman"/>
          <w:sz w:val="28"/>
          <w:szCs w:val="28"/>
        </w:rPr>
      </w:pPr>
      <w:r w:rsidRPr="00394FE7">
        <w:rPr>
          <w:rStyle w:val="a3"/>
          <w:rFonts w:ascii="Times New Roman" w:hAnsi="Times New Roman" w:cs="Times New Roman"/>
          <w:sz w:val="28"/>
          <w:szCs w:val="28"/>
        </w:rPr>
        <w:t>СОН И ЕГО ОРГАНИЗАЦИЯ</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 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саморегуляции.</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Известно, что в головном мозге есть центр сна. Это группа клеток мозга, которая регулирует циклы "сон" и "бодрствование". </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Встав в 5-6 утра, до 13 часов "жаворонок" очень деятелен. У человека-"совы", наоборот, к вечеру наблюдается творческий подъем, появляются идеи, хорошие мысли, никто не мешает. Зато утром вялость, медлительность, 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Длительность сна с возрастом постепенно сокращается: с 15-20 часов в первые 6 месяцев, 14-16 во второе полугодие 1-го года, 12-14 часов к 2 годам до 10 часов в сутки (с индивидуальными колебаниями в дошкольном возрасте). Сон оценивается по трем 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lastRenderedPageBreak/>
        <w:t>Нарушения сна у детей могут быть следствием переедания перед сном или недостаточного насыщения, кишечной колики, болей в животе, связанных с состоянием желчного пузыря (дискинезия, камни), заболевания желудка (гастрит, язвенная болезнь), Helicobacter pylori -инфекция (у детей школьного возраста с рецидивирующими болями в животе выявляется у 40-70%), психогенных причин (страх расставания с матерью, стресс при первичном поступлении в дошкольное учреждение с последующей адаптацией, тяжелые впечатления от телевизионных передач, частые шумные скандалы в семье со взаимными оскорблениями взрослых членов семьи, недоброжелательное отношение к ребенку или коллективу детей со стороны персонала дошкольного учреждения. Сон тревожный, укороченный, если помещение душное, непроветренное.</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 и возбудимых детей.</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более старшего возраста удлиняется до 3-3,5 часов.</w:t>
      </w:r>
    </w:p>
    <w:p w:rsidR="00394FE7" w:rsidRPr="00394FE7" w:rsidRDefault="00394FE7" w:rsidP="00394FE7">
      <w:pPr>
        <w:jc w:val="both"/>
        <w:rPr>
          <w:rFonts w:ascii="Times New Roman" w:hAnsi="Times New Roman" w:cs="Times New Roman"/>
          <w:sz w:val="28"/>
          <w:szCs w:val="28"/>
        </w:rPr>
      </w:pP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Для обеспечения спокойного сна следует выполнять несколько правил.</w:t>
      </w:r>
    </w:p>
    <w:p w:rsidR="00394FE7" w:rsidRPr="00394FE7" w:rsidRDefault="00394FE7" w:rsidP="00394FE7">
      <w:pPr>
        <w:ind w:hanging="360"/>
        <w:jc w:val="both"/>
        <w:rPr>
          <w:rFonts w:ascii="Times New Roman" w:hAnsi="Times New Roman" w:cs="Times New Roman"/>
          <w:sz w:val="28"/>
          <w:szCs w:val="28"/>
        </w:rPr>
      </w:pPr>
      <w:r w:rsidRPr="00394FE7">
        <w:rPr>
          <w:rFonts w:ascii="Times New Roman" w:hAnsi="Times New Roman" w:cs="Times New Roman"/>
          <w:sz w:val="28"/>
          <w:szCs w:val="28"/>
        </w:rPr>
        <w:t>1.    </w:t>
      </w:r>
      <w:r w:rsidRPr="00394FE7">
        <w:rPr>
          <w:rStyle w:val="apple-converted-space"/>
          <w:rFonts w:ascii="Times New Roman" w:hAnsi="Times New Roman" w:cs="Times New Roman"/>
          <w:sz w:val="28"/>
          <w:szCs w:val="28"/>
        </w:rPr>
        <w:t> </w:t>
      </w:r>
      <w:r w:rsidRPr="00394FE7">
        <w:rPr>
          <w:rFonts w:ascii="Times New Roman" w:hAnsi="Times New Roman" w:cs="Times New Roman"/>
          <w:sz w:val="28"/>
          <w:szCs w:val="28"/>
        </w:rPr>
        <w:t>Выполнение этих правил обеспечивает быстрое засыпание и спокойный сон. Гиперсомния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Сноговорение и скрежет зубами во сне (бруксизм) часто наблюдаются у совершенно здоровых детей.</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 xml:space="preserve">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w:t>
      </w:r>
      <w:r w:rsidRPr="00394FE7">
        <w:rPr>
          <w:rFonts w:ascii="Times New Roman" w:hAnsi="Times New Roman" w:cs="Times New Roman"/>
          <w:sz w:val="28"/>
          <w:szCs w:val="28"/>
        </w:rPr>
        <w:lastRenderedPageBreak/>
        <w:t>заложено его целебное значение. Сон - это движение физиологических процессов, а не застывшее состояние.</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Для нормализации сна необходимо устранить раздражители, организовать прогулки и 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p>
    <w:p w:rsidR="00394FE7" w:rsidRPr="00394FE7" w:rsidRDefault="00394FE7" w:rsidP="00394FE7">
      <w:pPr>
        <w:jc w:val="both"/>
        <w:rPr>
          <w:rFonts w:ascii="Times New Roman" w:hAnsi="Times New Roman" w:cs="Times New Roman"/>
          <w:sz w:val="28"/>
          <w:szCs w:val="28"/>
        </w:rPr>
      </w:pPr>
      <w:r w:rsidRPr="00394FE7">
        <w:rPr>
          <w:rFonts w:ascii="Times New Roman" w:hAnsi="Times New Roman" w:cs="Times New Roman"/>
          <w:sz w:val="28"/>
          <w:szCs w:val="28"/>
        </w:rPr>
        <w:t>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p>
    <w:p w:rsidR="00394FE7" w:rsidRPr="00394FE7" w:rsidRDefault="00394FE7" w:rsidP="00394FE7">
      <w:pPr>
        <w:rPr>
          <w:rFonts w:ascii="Times New Roman" w:hAnsi="Times New Roman" w:cs="Times New Roman"/>
        </w:rPr>
      </w:pPr>
    </w:p>
    <w:p w:rsidR="00394FE7" w:rsidRPr="00394FE7" w:rsidRDefault="00394FE7" w:rsidP="00394FE7">
      <w:pPr>
        <w:pStyle w:val="a4"/>
        <w:spacing w:before="58" w:beforeAutospacing="0" w:after="58" w:afterAutospacing="0" w:line="288" w:lineRule="atLeast"/>
        <w:ind w:firstLine="184"/>
        <w:jc w:val="both"/>
        <w:rPr>
          <w:sz w:val="28"/>
          <w:szCs w:val="28"/>
        </w:rPr>
      </w:pPr>
    </w:p>
    <w:p w:rsidR="00394FE7" w:rsidRPr="00394FE7" w:rsidRDefault="00394FE7" w:rsidP="00394FE7">
      <w:pPr>
        <w:pStyle w:val="a4"/>
        <w:spacing w:before="58" w:beforeAutospacing="0" w:after="58" w:afterAutospacing="0" w:line="288" w:lineRule="atLeast"/>
        <w:jc w:val="right"/>
        <w:rPr>
          <w:sz w:val="28"/>
          <w:szCs w:val="28"/>
        </w:rPr>
      </w:pPr>
      <w:r w:rsidRPr="00394FE7">
        <w:rPr>
          <w:sz w:val="28"/>
          <w:szCs w:val="28"/>
        </w:rPr>
        <w:t>Р.В. Тонкова – Ямпольская</w:t>
      </w:r>
    </w:p>
    <w:p w:rsidR="00394FE7" w:rsidRPr="00394FE7" w:rsidRDefault="00394FE7" w:rsidP="00394FE7">
      <w:pPr>
        <w:pStyle w:val="a4"/>
        <w:spacing w:before="58" w:beforeAutospacing="0" w:after="58" w:afterAutospacing="0" w:line="288" w:lineRule="atLeast"/>
        <w:jc w:val="right"/>
        <w:rPr>
          <w:sz w:val="28"/>
          <w:szCs w:val="28"/>
        </w:rPr>
      </w:pPr>
      <w:r w:rsidRPr="00394FE7">
        <w:rPr>
          <w:sz w:val="28"/>
          <w:szCs w:val="28"/>
        </w:rPr>
        <w:t>«Ради здоровья детей»</w:t>
      </w:r>
    </w:p>
    <w:p w:rsidR="000A5B49" w:rsidRPr="00394FE7" w:rsidRDefault="000A5B49">
      <w:pPr>
        <w:rPr>
          <w:rFonts w:ascii="Times New Roman" w:hAnsi="Times New Roman" w:cs="Times New Roman"/>
        </w:rPr>
      </w:pPr>
    </w:p>
    <w:sectPr w:rsidR="000A5B49" w:rsidRPr="0039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4FE7"/>
    <w:rsid w:val="000A5B49"/>
    <w:rsid w:val="0039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94FE7"/>
    <w:rPr>
      <w:b/>
      <w:bCs/>
    </w:rPr>
  </w:style>
  <w:style w:type="character" w:customStyle="1" w:styleId="apple-converted-space">
    <w:name w:val="apple-converted-space"/>
    <w:basedOn w:val="a0"/>
    <w:rsid w:val="00394FE7"/>
  </w:style>
  <w:style w:type="paragraph" w:styleId="a4">
    <w:name w:val="Normal (Web)"/>
    <w:basedOn w:val="a"/>
    <w:rsid w:val="00394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9071</Characters>
  <Application>Microsoft Office Word</Application>
  <DocSecurity>0</DocSecurity>
  <Lines>75</Lines>
  <Paragraphs>21</Paragraphs>
  <ScaleCrop>false</ScaleCrop>
  <Company>Grizli777</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2004-12-31T23:50:00Z</dcterms:created>
  <dcterms:modified xsi:type="dcterms:W3CDTF">2004-12-31T23:51:00Z</dcterms:modified>
</cp:coreProperties>
</file>